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6"/>
        <w:tblW w:w="10241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567"/>
        <w:gridCol w:w="2268"/>
        <w:gridCol w:w="283"/>
        <w:gridCol w:w="2444"/>
      </w:tblGrid>
      <w:tr w:rsidR="001E1C31" w:rsidRPr="00856CA4" w:rsidTr="002C5150">
        <w:trPr>
          <w:trHeight w:val="705"/>
        </w:trPr>
        <w:tc>
          <w:tcPr>
            <w:tcW w:w="4679" w:type="dxa"/>
          </w:tcPr>
          <w:p w:rsidR="001E1C31" w:rsidRPr="00856CA4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2" w:type="dxa"/>
            <w:gridSpan w:val="4"/>
            <w:vAlign w:val="bottom"/>
          </w:tcPr>
          <w:p w:rsidR="001E1C31" w:rsidRPr="00856CA4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6CA4">
              <w:rPr>
                <w:rFonts w:ascii="Times New Roman" w:eastAsia="Times New Roman" w:hAnsi="Times New Roman" w:cs="Times New Roman"/>
              </w:rPr>
              <w:t>Приложение 1</w:t>
            </w:r>
          </w:p>
          <w:p w:rsidR="001E1C31" w:rsidRPr="00856CA4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6CA4">
              <w:rPr>
                <w:rFonts w:ascii="Times New Roman" w:eastAsia="Times New Roman" w:hAnsi="Times New Roman" w:cs="Times New Roman"/>
              </w:rPr>
              <w:t>к приказу департамента социальной политики</w:t>
            </w:r>
          </w:p>
          <w:p w:rsidR="001E1C31" w:rsidRPr="00856CA4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6CA4">
              <w:rPr>
                <w:rFonts w:ascii="Times New Roman" w:eastAsia="Times New Roman" w:hAnsi="Times New Roman" w:cs="Times New Roman"/>
              </w:rPr>
              <w:t xml:space="preserve">и занятости населения Брянской области </w:t>
            </w:r>
          </w:p>
        </w:tc>
      </w:tr>
      <w:tr w:rsidR="00CB12B5" w:rsidRPr="00CB12B5" w:rsidTr="00CB12B5">
        <w:trPr>
          <w:trHeight w:val="507"/>
        </w:trPr>
        <w:tc>
          <w:tcPr>
            <w:tcW w:w="4679" w:type="dxa"/>
          </w:tcPr>
          <w:p w:rsidR="001E1C31" w:rsidRPr="00856CA4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E1C31" w:rsidRPr="00CB12B5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B12B5">
              <w:rPr>
                <w:rFonts w:ascii="Times New Roman" w:eastAsia="Times New Roman" w:hAnsi="Times New Roman" w:cs="Times New Roman"/>
                <w:color w:val="000000" w:themeColor="text1"/>
              </w:rPr>
              <w:t>от</w:t>
            </w:r>
            <w:r w:rsidR="00C85D6B">
              <w:rPr>
                <w:rFonts w:ascii="Times New Roman" w:hAnsi="Times New Roman" w:cs="Times New Roman"/>
                <w:noProof/>
                <w:color w:val="000000" w:themeColor="text1"/>
              </w:rPr>
              <w:pict>
                <v:line id="Line 72" o:spid="_x0000_s1027" style="position:absolute;z-index:251660288;visibility:visible;mso-wrap-distance-left:3.17497mm;mso-wrap-distance-right:3.17497mm;mso-wrap-distance-bottom:-3e-5mm;mso-position-horizontal-relative:text;mso-position-vertical-relative:text" from="236.7pt,3.4pt" to="236.7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"/>
              </w:pict>
            </w:r>
            <w:r w:rsidR="00CB12B5" w:rsidRPr="00CB12B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268" w:type="dxa"/>
          </w:tcPr>
          <w:p w:rsidR="001E1C31" w:rsidRPr="00CB12B5" w:rsidRDefault="00CB12B5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29.01.2024</w:t>
            </w:r>
          </w:p>
        </w:tc>
        <w:tc>
          <w:tcPr>
            <w:tcW w:w="283" w:type="dxa"/>
          </w:tcPr>
          <w:p w:rsidR="001E1C31" w:rsidRPr="00856CA4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6CA4">
              <w:rPr>
                <w:rFonts w:ascii="Times New Roman" w:eastAsia="Times New Roman" w:hAnsi="Times New Roman" w:cs="Times New Roman"/>
                <w:noProof/>
              </w:rPr>
              <w:t>№</w:t>
            </w:r>
          </w:p>
        </w:tc>
        <w:tc>
          <w:tcPr>
            <w:tcW w:w="2444" w:type="dxa"/>
          </w:tcPr>
          <w:p w:rsidR="001E1C31" w:rsidRPr="00CB12B5" w:rsidRDefault="00CB12B5" w:rsidP="00856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61</w:t>
            </w:r>
          </w:p>
        </w:tc>
      </w:tr>
    </w:tbl>
    <w:p w:rsidR="00856CA4" w:rsidRDefault="00856CA4" w:rsidP="00856CA4">
      <w:pPr>
        <w:shd w:val="clear" w:color="auto" w:fill="FFFFFF"/>
        <w:spacing w:after="0" w:line="240" w:lineRule="auto"/>
        <w:ind w:left="30" w:right="30"/>
        <w:jc w:val="center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/>
        <w:jc w:val="center"/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>ПОЛИТИКА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426"/>
        <w:jc w:val="center"/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 xml:space="preserve">департамента социальной политики и занятости населения 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426"/>
        <w:jc w:val="center"/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 xml:space="preserve">Брянской области в отношении обработки персональных данных </w:t>
      </w:r>
    </w:p>
    <w:p w:rsidR="00856CA4" w:rsidRPr="00856CA4" w:rsidRDefault="00D54130" w:rsidP="00856CA4">
      <w:pPr>
        <w:shd w:val="clear" w:color="auto" w:fill="FFFFFF"/>
        <w:spacing w:after="0" w:line="240" w:lineRule="auto"/>
        <w:ind w:left="426"/>
        <w:jc w:val="center"/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>г</w:t>
      </w:r>
      <w:r w:rsidR="00856CA4" w:rsidRPr="00856CA4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>раждан в интернет-приемной департамента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 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1. Общие положения.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1.1. Настоящий документ определяет политику департамента  социальной политики и занятости населения Брянской области (далее – департамент) в отношении обработки персональных данных граждан в </w:t>
      </w:r>
      <w:proofErr w:type="gramStart"/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интернет-приемной</w:t>
      </w:r>
      <w:proofErr w:type="gramEnd"/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 департамента (далее – политика) в соответствии с требованиями статьи 18.1 Федерального закона от 27 июля 2006 года № 152-ФЗ «О персональных данных».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1.2. Правовую основу обработки персональных данных составляют: 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-  Конституция Российской Федерации; 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proofErr w:type="gramStart"/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- федеральные законы: от 2 мая 2006 года № 59-ФЗ «О порядке рассмотрения обращений граждан Российской Федерации», от 27 июля 2006 года № 152-ФЗ «О персональных данных», от 27 июля 2006 года № 149-ФЗ «Об информации, информационных технологиях и о защите информации», от 27 мая 2003 года № 58-ФЗ «О системе государственной службы Российской Федерации», от 27 июля 2004 года № 79-ФЗ «О государственной гражданской службе</w:t>
      </w:r>
      <w:proofErr w:type="gramEnd"/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 Российской Федерации»; 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proofErr w:type="gramStart"/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- постановления Правительства Российской Федерации: от 1 ноября 2012 года № 1119 «Об утверждении требований к защите персональных данных при их обработке в информационных системах персональных данных», от 21 марта 2012 года № 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</w:t>
      </w:r>
      <w:proofErr w:type="gramEnd"/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 органами»;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- приказ Федеральной службы по техническому и экспортному контролю от 18 февраля 2013 года № 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данных»; 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- указ Губернатора Брянской области от 16 февраля 2023 года № 14 «О реорганизации департамента семьи, социальной и демографической политики Брянской области»;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- </w:t>
      </w:r>
      <w:r w:rsidRPr="00856CA4">
        <w:rPr>
          <w:rFonts w:ascii="Times New Roman" w:hAnsi="Times New Roman" w:cs="Times New Roman"/>
          <w:sz w:val="28"/>
          <w:szCs w:val="28"/>
        </w:rPr>
        <w:t>указ Губернатора Брянской области от 23 июня 2023 года № 69 «Об утверждении Положения о департаменте социальной политики и занятости населения Брянской области»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lastRenderedPageBreak/>
        <w:t>1.3. Официальный сайт департамента  социальной политики и занятости населения Брянской области – сайт в сети «Интернет», расположенный по адресу: https://uszn032.ru.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1.4. Интернет-приемная – информационная подсистема официального сайта департамента, предназначенная для получения обращений граждан в форме электронного документа посредством сети «Интернет».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1.5. Персональные данные –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1.6. Заявитель – гражданин Российской Федерации, иностранный гражданин или лицо без гражданства, направивший обращение в интернет-приемную.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1.7. </w:t>
      </w:r>
      <w:proofErr w:type="gramStart"/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1.8. Обезличивание персональных данных 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1.9. Конфиденциальность персональных данных – обязанность департамента и иных лиц, получивших доступ к персональным данным,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2. Цели обработки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2.1. Персональные данные физических лиц подлежат обработке в связи с исполнением полномочий департамента по рассмотрению обращений граждан, поступающих из сети «Интернет» в форме электронного документа, адресованного директору департамента, заместителям директора департамента.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2.2. Использование персональных данных граждан в целях, отличных </w:t>
      </w:r>
      <w:proofErr w:type="gramStart"/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от</w:t>
      </w:r>
      <w:proofErr w:type="gramEnd"/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 указанных в пункте 2.1, не допускается.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3. Принципы обработки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3.1. Обработка персональных данных осуществляется на законной и справедливой основе.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3.2.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lastRenderedPageBreak/>
        <w:t>3.3.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3.4. Обработке подлежат только персональные данные, которые отвечают целям их обработки.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3.5. Содержание и объем обрабатываемых персональных данных соответствуют заявленным целям обработки и не должны быть избыточными по отношению к заявленным целям их обработки.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3.6.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Департамент принимает либо обеспечивает принятие необходимых мер по удалению, уточнению неполных или неточных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3.7.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4. Состав и субъекты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4.1. Субъектом персональных данных, обрабатываемых в </w:t>
      </w:r>
      <w:proofErr w:type="gramStart"/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интернет-приемной</w:t>
      </w:r>
      <w:proofErr w:type="gramEnd"/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, является заявитель.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4.2. В рамках рассмотрения обращений граждан подлежат обработке следующие персональные данные заявителей: фамилия, имя, отчество (последнее при наличии), почтовый адрес, адрес электронной почты, указанный в обращении контактный телефон, иные персональные данные, указанные заявителем в обращении (жалобе).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5. Обработка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5.1. Обращения, поступившие в интернет-приемную, извлекаются из информационной системы и фиксируются на материальном носителе в течение 3 дней. Дальнейшая обработка этих обращений происходит аналогично обработке обращений, поступивших на материальных носителях.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5.2. Передача (распространение, предоставление, доступ) и использование персональных данных заявителей (субъектов персональных данных) осуществляется лишь в случаях и порядке, предусмотренных федеральными законами.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6. Сроки обработки и хранения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Персональные данные граждан, обратившихся в департамент, хранятся в течение 5 лет. По истечении этого срока производится уничтожение персональных данных в соответствии с действующим законодательством.</w:t>
      </w:r>
    </w:p>
    <w:p w:rsid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lastRenderedPageBreak/>
        <w:t>7. Конфиденциальность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7.1. Информация, относящаяся к персональным данным, является конфиденциальной и охраняется законом.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7.2. Департамент принимает правовые, организационные и технические меры для защиты персональных данных заявителя от неправомерного или случайного доступа, уничтожения, изменения, блокирования, копирования, предоставления, распространения и иных неправомерных действий.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7.3. В должностные регламенты государственных гражданских служащих и иных лиц, допущенных к обработке персональных данных, включены обязательства о неразглашении конфиденциальной информации и ответственность за нарушение норм и требований действующего законодательства Российской Федерации в области обработки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8. Рассмотрение запросов субъектов персональных данных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или их представителей.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8.1. Заявитель имеет право на получение информации, касающейся обработки его персональных данных, в том числе содержащей: 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подтверждение факта обработки персональных данных в департаменте; 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правовые основания и цели обработки персональных данных; 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применяемые в департаменте цели и способы обработки персональных данных; 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наименование и место нахождения департамента, сведения о лицах (за исключением государственных служащих департамента), которые имеют доступ к персональным данным или которым могут быть раскрыты персональные данные на основании договора с департаментом или на основании федерального закона; 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 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сроки обработки персональных данных, в том числе сроки их хранения в департаменте; 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порядок осуществления субъектом персональных данных прав, предусмотренных федеральным законом в области персональных данных; наименование организации или фамилию, имя, отчество и адрес лица, осуществляющего обработку персональных данных по поручению департамента, если обработка поручена или будет поручена такой организации или лицу; 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иные сведения, предусмотренные федеральным законом в области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8.2. Заявитель вправе требовать от департамента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lastRenderedPageBreak/>
        <w:t>обработки, а также принимать предусмотренные законом меры по защите своих прав.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8.3. Сведения, указанные в пункте 8.1, должны быть предоставлены субъекту персональных данных департаментом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8.4. Сведения, указанные в пункте 8.1, предоставляются субъекту персональных данных или его представителю департаментом при обращении либо при получении запроса субъекта персональных данных или его представителя. </w:t>
      </w:r>
      <w:proofErr w:type="gramStart"/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Запрос должен содержать: 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органе; сведения, подтверждающие участие субъекта персональных данных в правоотношениях с департаментом (номер обращения и дату обращения), либо сведения, иным образом подтверждающие факт обработки персональных данных в департаменте, подпись субъекта персональных данных или его представителя.</w:t>
      </w:r>
      <w:proofErr w:type="gramEnd"/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8.5. В случае</w:t>
      </w:r>
      <w:proofErr w:type="gramStart"/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,</w:t>
      </w:r>
      <w:proofErr w:type="gramEnd"/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 если сведения, указанные в пункте 8.1, а также обрабатываемые персональные данные были предоставлены для ознакомления субъекту персональных данных по его запросу, субъект персональных данных вправе обратиться повторно в департамент или направить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принятым в соответствии с ним нормативным правовым актом.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8.6. </w:t>
      </w:r>
      <w:proofErr w:type="gramStart"/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Субъект персональных данных вправе обратиться повторно в департамент или направить повторный запрос в целях получения сведений, указанных в пункте 8.1, а также в целях ознакомления с обрабатываемыми персональными данными до истечения срока, указанного в пункте 8.5,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</w:t>
      </w:r>
      <w:proofErr w:type="gramEnd"/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. Повторный запрос наряду со сведениями, указанными в пункте 8.4, должен содержать обоснование направления повторного запроса.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8.7. Департамент вправе отказать субъекту персональных данных в выполнении повторного запроса, не соответствующего условиям, предусмотренным пунктами 8.5, 8.6. Такой отказ должен быть мотивированным.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8.8. Право субъекта персональных данных на доступ к его персональным данным может быть ограничено в соответствии с федеральными законами, в том числе, если доступ субъекта персональных данных к его персональным данным нарушает права и законные интересы третьих лиц.</w:t>
      </w:r>
    </w:p>
    <w:p w:rsidR="00856CA4" w:rsidRPr="00856CA4" w:rsidRDefault="00856CA4" w:rsidP="00856C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56CA4">
        <w:rPr>
          <w:rFonts w:ascii="Times New Roman" w:hAnsi="Times New Roman" w:cs="Times New Roman"/>
          <w:sz w:val="28"/>
          <w:szCs w:val="28"/>
          <w:u w:val="single"/>
        </w:rPr>
        <w:lastRenderedPageBreak/>
        <w:t>9. Требования к защите персональных данных.</w:t>
      </w:r>
    </w:p>
    <w:p w:rsidR="00856CA4" w:rsidRPr="00856CA4" w:rsidRDefault="00856CA4" w:rsidP="00856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9.1. Департамент 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распространения и других несанкционированных, действий, в том числе: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определяет угрозы безопасности персональных данных при их обработке;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принимает локальные нормативные акты и иные документы, регулирующие отношения в сфере обработки и защиты персональных данных;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назначает лиц, ответственных за обеспечение безопасности персональных данных в структурных подразделениях и информационных системах Оператора;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создаёт необходимые условия для работы с персональными данными;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организует работу с информационными системами, в которых обрабатываются персональные данные;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хранит персональные данные в условиях, при которых обеспечивается их сохранность и исключается неправомерный доступ к ним;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устанавливает правила доступа к персональным данным, обрабатываемым в информационных системах персональных данных, а также обеспечивает регистрацию и учёт всех действий, совершаемых с персональными данными в информационной системе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both"/>
        <w:rPr>
          <w:rFonts w:ascii="Times New Roman" w:hAnsi="Times New Roman" w:cs="Times New Roman"/>
          <w:color w:val="140F0B"/>
          <w:lang w:eastAsia="ru-RU"/>
        </w:rPr>
      </w:pPr>
      <w:bookmarkStart w:id="0" w:name="_GoBack"/>
      <w:bookmarkEnd w:id="0"/>
    </w:p>
    <w:sectPr w:rsidR="00856CA4" w:rsidRPr="00856CA4" w:rsidSect="001E1C31">
      <w:footerReference w:type="default" r:id="rId9"/>
      <w:pgSz w:w="11906" w:h="16838"/>
      <w:pgMar w:top="680" w:right="794" w:bottom="680" w:left="136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6D4" w:rsidRDefault="00DF16D4">
      <w:pPr>
        <w:spacing w:after="0" w:line="240" w:lineRule="auto"/>
      </w:pPr>
      <w:r>
        <w:separator/>
      </w:r>
    </w:p>
  </w:endnote>
  <w:endnote w:type="continuationSeparator" w:id="0">
    <w:p w:rsidR="00DF16D4" w:rsidRDefault="00DF1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6628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8725C6" w:rsidRPr="008725C6" w:rsidRDefault="00887223">
        <w:pPr>
          <w:pStyle w:val="afd"/>
          <w:jc w:val="center"/>
          <w:rPr>
            <w:rFonts w:ascii="Times New Roman" w:hAnsi="Times New Roman"/>
          </w:rPr>
        </w:pPr>
        <w:r w:rsidRPr="008725C6">
          <w:rPr>
            <w:rFonts w:ascii="Times New Roman" w:hAnsi="Times New Roman"/>
          </w:rPr>
          <w:fldChar w:fldCharType="begin"/>
        </w:r>
        <w:r w:rsidR="008725C6" w:rsidRPr="008725C6">
          <w:rPr>
            <w:rFonts w:ascii="Times New Roman" w:hAnsi="Times New Roman"/>
          </w:rPr>
          <w:instrText xml:space="preserve"> PAGE   \* MERGEFORMAT </w:instrText>
        </w:r>
        <w:r w:rsidRPr="008725C6">
          <w:rPr>
            <w:rFonts w:ascii="Times New Roman" w:hAnsi="Times New Roman"/>
          </w:rPr>
          <w:fldChar w:fldCharType="separate"/>
        </w:r>
        <w:r w:rsidR="00C85D6B">
          <w:rPr>
            <w:rFonts w:ascii="Times New Roman" w:hAnsi="Times New Roman"/>
            <w:noProof/>
          </w:rPr>
          <w:t>2</w:t>
        </w:r>
        <w:r w:rsidRPr="008725C6">
          <w:rPr>
            <w:rFonts w:ascii="Times New Roman" w:hAnsi="Times New Roman"/>
          </w:rPr>
          <w:fldChar w:fldCharType="end"/>
        </w:r>
      </w:p>
    </w:sdtContent>
  </w:sdt>
  <w:p w:rsidR="008725C6" w:rsidRDefault="008725C6" w:rsidP="008725C6">
    <w:pPr>
      <w:pStyle w:val="af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6D4" w:rsidRDefault="00DF16D4">
      <w:pPr>
        <w:spacing w:after="0" w:line="240" w:lineRule="auto"/>
      </w:pPr>
      <w:r>
        <w:separator/>
      </w:r>
    </w:p>
  </w:footnote>
  <w:footnote w:type="continuationSeparator" w:id="0">
    <w:p w:rsidR="00DF16D4" w:rsidRDefault="00DF1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F0B57"/>
    <w:multiLevelType w:val="multilevel"/>
    <w:tmpl w:val="41886EF8"/>
    <w:numStyleLink w:val="a"/>
  </w:abstractNum>
  <w:abstractNum w:abstractNumId="1">
    <w:nsid w:val="1EE5608C"/>
    <w:multiLevelType w:val="multilevel"/>
    <w:tmpl w:val="C49C484A"/>
    <w:lvl w:ilvl="0">
      <w:start w:val="1"/>
      <w:numFmt w:val="decimal"/>
      <w:pStyle w:val="a0"/>
      <w:suff w:val="nothing"/>
      <w:lvlText w:val="%1."/>
      <w:lvlJc w:val="left"/>
      <w:pPr>
        <w:ind w:left="284" w:firstLine="0"/>
      </w:pPr>
      <w:rPr>
        <w:rFonts w:hint="default"/>
        <w:b/>
        <w:sz w:val="22"/>
        <w:szCs w:val="22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1FF76CDF"/>
    <w:multiLevelType w:val="hybridMultilevel"/>
    <w:tmpl w:val="C6648B8E"/>
    <w:lvl w:ilvl="0" w:tplc="3AE8286A">
      <w:start w:val="1"/>
      <w:numFmt w:val="decimal"/>
      <w:lvlText w:val="%1."/>
      <w:lvlJc w:val="left"/>
      <w:pPr>
        <w:ind w:left="1260" w:hanging="360"/>
      </w:pPr>
    </w:lvl>
    <w:lvl w:ilvl="1" w:tplc="DC7C0EF6">
      <w:start w:val="1"/>
      <w:numFmt w:val="lowerLetter"/>
      <w:lvlText w:val="%2."/>
      <w:lvlJc w:val="left"/>
      <w:pPr>
        <w:ind w:left="1980" w:hanging="360"/>
      </w:pPr>
    </w:lvl>
    <w:lvl w:ilvl="2" w:tplc="74FA2F10">
      <w:start w:val="1"/>
      <w:numFmt w:val="lowerRoman"/>
      <w:lvlText w:val="%3."/>
      <w:lvlJc w:val="right"/>
      <w:pPr>
        <w:ind w:left="2700" w:hanging="180"/>
      </w:pPr>
    </w:lvl>
    <w:lvl w:ilvl="3" w:tplc="E878FC12">
      <w:start w:val="1"/>
      <w:numFmt w:val="decimal"/>
      <w:lvlText w:val="%4."/>
      <w:lvlJc w:val="left"/>
      <w:pPr>
        <w:ind w:left="3420" w:hanging="360"/>
      </w:pPr>
    </w:lvl>
    <w:lvl w:ilvl="4" w:tplc="C3144AC6">
      <w:start w:val="1"/>
      <w:numFmt w:val="lowerLetter"/>
      <w:lvlText w:val="%5."/>
      <w:lvlJc w:val="left"/>
      <w:pPr>
        <w:ind w:left="4140" w:hanging="360"/>
      </w:pPr>
    </w:lvl>
    <w:lvl w:ilvl="5" w:tplc="FAFAD550">
      <w:start w:val="1"/>
      <w:numFmt w:val="lowerRoman"/>
      <w:lvlText w:val="%6."/>
      <w:lvlJc w:val="right"/>
      <w:pPr>
        <w:ind w:left="4860" w:hanging="180"/>
      </w:pPr>
    </w:lvl>
    <w:lvl w:ilvl="6" w:tplc="FD347F20">
      <w:start w:val="1"/>
      <w:numFmt w:val="decimal"/>
      <w:lvlText w:val="%7."/>
      <w:lvlJc w:val="left"/>
      <w:pPr>
        <w:ind w:left="5580" w:hanging="360"/>
      </w:pPr>
    </w:lvl>
    <w:lvl w:ilvl="7" w:tplc="4B28C7EA">
      <w:start w:val="1"/>
      <w:numFmt w:val="lowerLetter"/>
      <w:lvlText w:val="%8."/>
      <w:lvlJc w:val="left"/>
      <w:pPr>
        <w:ind w:left="6300" w:hanging="360"/>
      </w:pPr>
    </w:lvl>
    <w:lvl w:ilvl="8" w:tplc="08B44058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87A0D03"/>
    <w:multiLevelType w:val="multilevel"/>
    <w:tmpl w:val="BDFCF3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2103FE4"/>
    <w:multiLevelType w:val="hybridMultilevel"/>
    <w:tmpl w:val="8DD245AA"/>
    <w:lvl w:ilvl="0" w:tplc="F3E08B7E">
      <w:start w:val="7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4889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CCD3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F887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0227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B888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A612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38FE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7AA9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D65C4E"/>
    <w:multiLevelType w:val="multilevel"/>
    <w:tmpl w:val="E3C6ACF2"/>
    <w:styleLink w:val="a1"/>
    <w:lvl w:ilvl="0">
      <w:start w:val="1"/>
      <w:numFmt w:val="bullet"/>
      <w:pStyle w:val="a2"/>
      <w:suff w:val="space"/>
      <w:lvlText w:val="–"/>
      <w:lvlJc w:val="left"/>
      <w:pPr>
        <w:ind w:firstLine="708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484055"/>
    <w:multiLevelType w:val="multilevel"/>
    <w:tmpl w:val="41886EF8"/>
    <w:styleLink w:val="a"/>
    <w:lvl w:ilvl="0">
      <w:start w:val="1"/>
      <w:numFmt w:val="decimal"/>
      <w:pStyle w:val="1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418"/>
        </w:tabs>
        <w:ind w:firstLine="709"/>
      </w:pPr>
      <w:rPr>
        <w:rFonts w:cs="Times New Roman" w:hint="default"/>
        <w:u w:val="none"/>
      </w:rPr>
    </w:lvl>
    <w:lvl w:ilvl="2">
      <w:start w:val="1"/>
      <w:numFmt w:val="bullet"/>
      <w:pStyle w:val="3"/>
      <w:lvlText w:val=""/>
      <w:lvlJc w:val="left"/>
      <w:pPr>
        <w:tabs>
          <w:tab w:val="num" w:pos="1135"/>
        </w:tabs>
        <w:ind w:left="-141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cs="Times New Roman" w:hint="default"/>
      </w:rPr>
    </w:lvl>
  </w:abstractNum>
  <w:abstractNum w:abstractNumId="7">
    <w:nsid w:val="458377F6"/>
    <w:multiLevelType w:val="hybridMultilevel"/>
    <w:tmpl w:val="4DAA0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D57B2E"/>
    <w:multiLevelType w:val="hybridMultilevel"/>
    <w:tmpl w:val="92E27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5409"/>
    <w:rsid w:val="000105B4"/>
    <w:rsid w:val="00017AA9"/>
    <w:rsid w:val="00092DC7"/>
    <w:rsid w:val="000B3529"/>
    <w:rsid w:val="000D4C0A"/>
    <w:rsid w:val="000F5409"/>
    <w:rsid w:val="001438D9"/>
    <w:rsid w:val="00154C26"/>
    <w:rsid w:val="001E1C31"/>
    <w:rsid w:val="001F5906"/>
    <w:rsid w:val="00241D78"/>
    <w:rsid w:val="00252279"/>
    <w:rsid w:val="002A3609"/>
    <w:rsid w:val="002C5150"/>
    <w:rsid w:val="00354991"/>
    <w:rsid w:val="003643A8"/>
    <w:rsid w:val="003B65FD"/>
    <w:rsid w:val="004039BA"/>
    <w:rsid w:val="0045443B"/>
    <w:rsid w:val="00486C81"/>
    <w:rsid w:val="0049034C"/>
    <w:rsid w:val="004D0E27"/>
    <w:rsid w:val="004D5C76"/>
    <w:rsid w:val="0050114B"/>
    <w:rsid w:val="00531200"/>
    <w:rsid w:val="00535121"/>
    <w:rsid w:val="00552DA7"/>
    <w:rsid w:val="006B6842"/>
    <w:rsid w:val="007225F2"/>
    <w:rsid w:val="00732923"/>
    <w:rsid w:val="0076261C"/>
    <w:rsid w:val="0085373C"/>
    <w:rsid w:val="00856CA4"/>
    <w:rsid w:val="0086324E"/>
    <w:rsid w:val="008725C6"/>
    <w:rsid w:val="00887223"/>
    <w:rsid w:val="008D3469"/>
    <w:rsid w:val="008E207B"/>
    <w:rsid w:val="008E2FE1"/>
    <w:rsid w:val="00921A1B"/>
    <w:rsid w:val="00934FA3"/>
    <w:rsid w:val="009819AE"/>
    <w:rsid w:val="00A12997"/>
    <w:rsid w:val="00A14AEF"/>
    <w:rsid w:val="00A317E5"/>
    <w:rsid w:val="00A326D8"/>
    <w:rsid w:val="00A35766"/>
    <w:rsid w:val="00AB5AD6"/>
    <w:rsid w:val="00B80258"/>
    <w:rsid w:val="00BA6AE8"/>
    <w:rsid w:val="00BB4573"/>
    <w:rsid w:val="00BF3ABC"/>
    <w:rsid w:val="00C44695"/>
    <w:rsid w:val="00C85D6B"/>
    <w:rsid w:val="00CB12B5"/>
    <w:rsid w:val="00CC3F09"/>
    <w:rsid w:val="00CC7D2A"/>
    <w:rsid w:val="00D13880"/>
    <w:rsid w:val="00D25DA5"/>
    <w:rsid w:val="00D472B6"/>
    <w:rsid w:val="00D54130"/>
    <w:rsid w:val="00D66BD8"/>
    <w:rsid w:val="00D827DC"/>
    <w:rsid w:val="00DF16D4"/>
    <w:rsid w:val="00E55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0B35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0">
    <w:name w:val="heading 1"/>
    <w:basedOn w:val="a3"/>
    <w:next w:val="a3"/>
    <w:link w:val="11"/>
    <w:uiPriority w:val="9"/>
    <w:qFormat/>
    <w:rsid w:val="000B3529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0">
    <w:name w:val="heading 2"/>
    <w:basedOn w:val="a3"/>
    <w:next w:val="a3"/>
    <w:link w:val="21"/>
    <w:uiPriority w:val="9"/>
    <w:unhideWhenUsed/>
    <w:qFormat/>
    <w:rsid w:val="000B3529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0">
    <w:name w:val="heading 3"/>
    <w:basedOn w:val="a3"/>
    <w:next w:val="a3"/>
    <w:link w:val="31"/>
    <w:uiPriority w:val="9"/>
    <w:unhideWhenUsed/>
    <w:qFormat/>
    <w:rsid w:val="000B3529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3"/>
    <w:next w:val="a3"/>
    <w:link w:val="40"/>
    <w:uiPriority w:val="9"/>
    <w:unhideWhenUsed/>
    <w:qFormat/>
    <w:rsid w:val="000B3529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3"/>
    <w:next w:val="a3"/>
    <w:link w:val="50"/>
    <w:uiPriority w:val="9"/>
    <w:unhideWhenUsed/>
    <w:qFormat/>
    <w:rsid w:val="000B3529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3"/>
    <w:next w:val="a3"/>
    <w:link w:val="60"/>
    <w:uiPriority w:val="9"/>
    <w:unhideWhenUsed/>
    <w:qFormat/>
    <w:rsid w:val="000B3529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3"/>
    <w:next w:val="a3"/>
    <w:link w:val="70"/>
    <w:uiPriority w:val="9"/>
    <w:unhideWhenUsed/>
    <w:qFormat/>
    <w:rsid w:val="000B3529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3"/>
    <w:next w:val="a3"/>
    <w:link w:val="80"/>
    <w:uiPriority w:val="9"/>
    <w:unhideWhenUsed/>
    <w:qFormat/>
    <w:rsid w:val="000B3529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3"/>
    <w:next w:val="a3"/>
    <w:link w:val="90"/>
    <w:uiPriority w:val="9"/>
    <w:unhideWhenUsed/>
    <w:qFormat/>
    <w:rsid w:val="000B3529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sid w:val="000B352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"/>
    <w:basedOn w:val="a4"/>
    <w:link w:val="20"/>
    <w:uiPriority w:val="9"/>
    <w:rsid w:val="000B3529"/>
    <w:rPr>
      <w:rFonts w:ascii="Arial" w:eastAsia="Arial" w:hAnsi="Arial" w:cs="Arial"/>
      <w:sz w:val="34"/>
    </w:rPr>
  </w:style>
  <w:style w:type="character" w:customStyle="1" w:styleId="31">
    <w:name w:val="Заголовок 3 Знак"/>
    <w:basedOn w:val="a4"/>
    <w:link w:val="30"/>
    <w:uiPriority w:val="9"/>
    <w:rsid w:val="000B352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4"/>
    <w:link w:val="4"/>
    <w:uiPriority w:val="9"/>
    <w:rsid w:val="000B352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4"/>
    <w:link w:val="5"/>
    <w:uiPriority w:val="9"/>
    <w:rsid w:val="000B352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4"/>
    <w:link w:val="6"/>
    <w:uiPriority w:val="9"/>
    <w:rsid w:val="000B352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4"/>
    <w:link w:val="7"/>
    <w:uiPriority w:val="9"/>
    <w:rsid w:val="000B352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4"/>
    <w:link w:val="8"/>
    <w:uiPriority w:val="9"/>
    <w:rsid w:val="000B352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4"/>
    <w:link w:val="9"/>
    <w:uiPriority w:val="9"/>
    <w:rsid w:val="000B3529"/>
    <w:rPr>
      <w:rFonts w:ascii="Arial" w:eastAsia="Arial" w:hAnsi="Arial" w:cs="Arial"/>
      <w:i/>
      <w:iCs/>
      <w:sz w:val="21"/>
      <w:szCs w:val="21"/>
    </w:rPr>
  </w:style>
  <w:style w:type="paragraph" w:styleId="a7">
    <w:name w:val="No Spacing"/>
    <w:uiPriority w:val="1"/>
    <w:qFormat/>
    <w:rsid w:val="000B3529"/>
  </w:style>
  <w:style w:type="paragraph" w:styleId="a8">
    <w:name w:val="Title"/>
    <w:basedOn w:val="a3"/>
    <w:next w:val="a3"/>
    <w:link w:val="a9"/>
    <w:uiPriority w:val="10"/>
    <w:qFormat/>
    <w:rsid w:val="000B3529"/>
    <w:pPr>
      <w:spacing w:before="300"/>
      <w:contextualSpacing/>
    </w:pPr>
    <w:rPr>
      <w:sz w:val="48"/>
      <w:szCs w:val="48"/>
    </w:rPr>
  </w:style>
  <w:style w:type="character" w:customStyle="1" w:styleId="a9">
    <w:name w:val="Название Знак"/>
    <w:basedOn w:val="a4"/>
    <w:link w:val="a8"/>
    <w:uiPriority w:val="10"/>
    <w:rsid w:val="000B3529"/>
    <w:rPr>
      <w:sz w:val="48"/>
      <w:szCs w:val="48"/>
    </w:rPr>
  </w:style>
  <w:style w:type="paragraph" w:styleId="aa">
    <w:name w:val="Subtitle"/>
    <w:basedOn w:val="a3"/>
    <w:next w:val="a3"/>
    <w:link w:val="ab"/>
    <w:uiPriority w:val="11"/>
    <w:qFormat/>
    <w:rsid w:val="000B3529"/>
    <w:pPr>
      <w:spacing w:before="200"/>
    </w:pPr>
    <w:rPr>
      <w:sz w:val="24"/>
      <w:szCs w:val="24"/>
    </w:rPr>
  </w:style>
  <w:style w:type="character" w:customStyle="1" w:styleId="ab">
    <w:name w:val="Подзаголовок Знак"/>
    <w:basedOn w:val="a4"/>
    <w:link w:val="aa"/>
    <w:uiPriority w:val="11"/>
    <w:rsid w:val="000B3529"/>
    <w:rPr>
      <w:sz w:val="24"/>
      <w:szCs w:val="24"/>
    </w:rPr>
  </w:style>
  <w:style w:type="paragraph" w:styleId="22">
    <w:name w:val="Quote"/>
    <w:basedOn w:val="a3"/>
    <w:next w:val="a3"/>
    <w:link w:val="23"/>
    <w:uiPriority w:val="29"/>
    <w:qFormat/>
    <w:rsid w:val="000B3529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0B3529"/>
    <w:rPr>
      <w:i/>
    </w:rPr>
  </w:style>
  <w:style w:type="paragraph" w:styleId="ac">
    <w:name w:val="Intense Quote"/>
    <w:basedOn w:val="a3"/>
    <w:next w:val="a3"/>
    <w:link w:val="ad"/>
    <w:uiPriority w:val="30"/>
    <w:qFormat/>
    <w:rsid w:val="000B352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sid w:val="000B3529"/>
    <w:rPr>
      <w:i/>
    </w:rPr>
  </w:style>
  <w:style w:type="character" w:customStyle="1" w:styleId="HeaderChar">
    <w:name w:val="Header Char"/>
    <w:basedOn w:val="a4"/>
    <w:uiPriority w:val="99"/>
    <w:rsid w:val="000B3529"/>
  </w:style>
  <w:style w:type="character" w:customStyle="1" w:styleId="FooterChar">
    <w:name w:val="Footer Char"/>
    <w:basedOn w:val="a4"/>
    <w:uiPriority w:val="99"/>
    <w:rsid w:val="000B3529"/>
  </w:style>
  <w:style w:type="paragraph" w:styleId="ae">
    <w:name w:val="caption"/>
    <w:basedOn w:val="a3"/>
    <w:next w:val="a3"/>
    <w:uiPriority w:val="35"/>
    <w:semiHidden/>
    <w:unhideWhenUsed/>
    <w:qFormat/>
    <w:rsid w:val="000B3529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0B3529"/>
  </w:style>
  <w:style w:type="table" w:customStyle="1" w:styleId="TableGridLight">
    <w:name w:val="Table Grid Light"/>
    <w:basedOn w:val="a5"/>
    <w:uiPriority w:val="59"/>
    <w:rsid w:val="000B352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5"/>
    <w:uiPriority w:val="59"/>
    <w:rsid w:val="000B352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5"/>
    <w:uiPriority w:val="59"/>
    <w:rsid w:val="000B352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5"/>
    <w:uiPriority w:val="99"/>
    <w:rsid w:val="000B352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5"/>
    <w:uiPriority w:val="99"/>
    <w:rsid w:val="000B352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5"/>
    <w:uiPriority w:val="99"/>
    <w:rsid w:val="000B352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5"/>
    <w:uiPriority w:val="99"/>
    <w:rsid w:val="000B352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5"/>
    <w:uiPriority w:val="99"/>
    <w:rsid w:val="000B352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5"/>
    <w:uiPriority w:val="99"/>
    <w:rsid w:val="000B352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5"/>
    <w:uiPriority w:val="99"/>
    <w:rsid w:val="000B352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5"/>
    <w:uiPriority w:val="99"/>
    <w:rsid w:val="000B352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5"/>
    <w:uiPriority w:val="99"/>
    <w:rsid w:val="000B352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5"/>
    <w:uiPriority w:val="99"/>
    <w:rsid w:val="000B352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5"/>
    <w:uiPriority w:val="99"/>
    <w:rsid w:val="000B352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5"/>
    <w:uiPriority w:val="99"/>
    <w:rsid w:val="000B352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5"/>
    <w:uiPriority w:val="99"/>
    <w:rsid w:val="000B352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5"/>
    <w:uiPriority w:val="99"/>
    <w:rsid w:val="000B352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5"/>
    <w:uiPriority w:val="99"/>
    <w:rsid w:val="000B352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5"/>
    <w:uiPriority w:val="99"/>
    <w:rsid w:val="000B352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5"/>
    <w:uiPriority w:val="99"/>
    <w:rsid w:val="000B352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5"/>
    <w:uiPriority w:val="59"/>
    <w:rsid w:val="000B352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5"/>
    <w:uiPriority w:val="59"/>
    <w:rsid w:val="000B352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5"/>
    <w:uiPriority w:val="59"/>
    <w:rsid w:val="000B352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5"/>
    <w:uiPriority w:val="59"/>
    <w:rsid w:val="000B352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5"/>
    <w:uiPriority w:val="59"/>
    <w:rsid w:val="000B352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5"/>
    <w:uiPriority w:val="59"/>
    <w:rsid w:val="000B352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5"/>
    <w:uiPriority w:val="59"/>
    <w:rsid w:val="000B352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5"/>
    <w:uiPriority w:val="99"/>
    <w:rsid w:val="000B352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5"/>
    <w:uiPriority w:val="99"/>
    <w:rsid w:val="000B352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5"/>
    <w:uiPriority w:val="99"/>
    <w:rsid w:val="000B352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5"/>
    <w:uiPriority w:val="99"/>
    <w:rsid w:val="000B352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5"/>
    <w:uiPriority w:val="99"/>
    <w:rsid w:val="000B352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5"/>
    <w:uiPriority w:val="99"/>
    <w:rsid w:val="000B352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5"/>
    <w:uiPriority w:val="99"/>
    <w:rsid w:val="000B352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5"/>
    <w:uiPriority w:val="99"/>
    <w:rsid w:val="000B352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5"/>
    <w:uiPriority w:val="99"/>
    <w:rsid w:val="000B352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5"/>
    <w:uiPriority w:val="99"/>
    <w:rsid w:val="000B352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5"/>
    <w:uiPriority w:val="99"/>
    <w:rsid w:val="000B352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5"/>
    <w:uiPriority w:val="99"/>
    <w:rsid w:val="000B352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5"/>
    <w:uiPriority w:val="99"/>
    <w:rsid w:val="000B352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5"/>
    <w:uiPriority w:val="99"/>
    <w:rsid w:val="000B352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5"/>
    <w:uiPriority w:val="99"/>
    <w:rsid w:val="000B352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5"/>
    <w:uiPriority w:val="99"/>
    <w:rsid w:val="000B352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5"/>
    <w:uiPriority w:val="99"/>
    <w:rsid w:val="000B352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5"/>
    <w:uiPriority w:val="99"/>
    <w:rsid w:val="000B352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5"/>
    <w:uiPriority w:val="99"/>
    <w:rsid w:val="000B352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5"/>
    <w:uiPriority w:val="99"/>
    <w:rsid w:val="000B352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5"/>
    <w:uiPriority w:val="99"/>
    <w:rsid w:val="000B352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5"/>
    <w:uiPriority w:val="99"/>
    <w:rsid w:val="000B352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5"/>
    <w:uiPriority w:val="99"/>
    <w:rsid w:val="000B352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5"/>
    <w:uiPriority w:val="99"/>
    <w:rsid w:val="000B352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5"/>
    <w:uiPriority w:val="99"/>
    <w:rsid w:val="000B352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5"/>
    <w:uiPriority w:val="99"/>
    <w:rsid w:val="000B352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5"/>
    <w:uiPriority w:val="99"/>
    <w:rsid w:val="000B352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5"/>
    <w:uiPriority w:val="99"/>
    <w:rsid w:val="000B352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5"/>
    <w:uiPriority w:val="99"/>
    <w:rsid w:val="000B352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5"/>
    <w:uiPriority w:val="99"/>
    <w:rsid w:val="000B352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5"/>
    <w:uiPriority w:val="99"/>
    <w:rsid w:val="000B352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5"/>
    <w:uiPriority w:val="99"/>
    <w:rsid w:val="000B352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5"/>
    <w:uiPriority w:val="99"/>
    <w:rsid w:val="000B352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5"/>
    <w:uiPriority w:val="99"/>
    <w:rsid w:val="000B352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5"/>
    <w:uiPriority w:val="99"/>
    <w:rsid w:val="000B352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sid w:val="000B3529"/>
    <w:rPr>
      <w:color w:val="0000FF" w:themeColor="hyperlink"/>
      <w:u w:val="single"/>
    </w:rPr>
  </w:style>
  <w:style w:type="paragraph" w:styleId="af0">
    <w:name w:val="footnote text"/>
    <w:basedOn w:val="a3"/>
    <w:link w:val="af1"/>
    <w:uiPriority w:val="99"/>
    <w:semiHidden/>
    <w:unhideWhenUsed/>
    <w:rsid w:val="000B3529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0B3529"/>
    <w:rPr>
      <w:sz w:val="18"/>
    </w:rPr>
  </w:style>
  <w:style w:type="character" w:styleId="af2">
    <w:name w:val="footnote reference"/>
    <w:basedOn w:val="a4"/>
    <w:uiPriority w:val="99"/>
    <w:unhideWhenUsed/>
    <w:rsid w:val="000B3529"/>
    <w:rPr>
      <w:vertAlign w:val="superscript"/>
    </w:rPr>
  </w:style>
  <w:style w:type="paragraph" w:styleId="af3">
    <w:name w:val="endnote text"/>
    <w:basedOn w:val="a3"/>
    <w:link w:val="af4"/>
    <w:uiPriority w:val="99"/>
    <w:semiHidden/>
    <w:unhideWhenUsed/>
    <w:rsid w:val="000B3529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0B3529"/>
    <w:rPr>
      <w:sz w:val="20"/>
    </w:rPr>
  </w:style>
  <w:style w:type="character" w:styleId="af5">
    <w:name w:val="endnote reference"/>
    <w:basedOn w:val="a4"/>
    <w:uiPriority w:val="99"/>
    <w:semiHidden/>
    <w:unhideWhenUsed/>
    <w:rsid w:val="000B3529"/>
    <w:rPr>
      <w:vertAlign w:val="superscript"/>
    </w:rPr>
  </w:style>
  <w:style w:type="paragraph" w:styleId="12">
    <w:name w:val="toc 1"/>
    <w:basedOn w:val="a3"/>
    <w:next w:val="a3"/>
    <w:uiPriority w:val="39"/>
    <w:unhideWhenUsed/>
    <w:rsid w:val="000B3529"/>
    <w:pPr>
      <w:spacing w:after="57"/>
    </w:pPr>
  </w:style>
  <w:style w:type="paragraph" w:styleId="24">
    <w:name w:val="toc 2"/>
    <w:basedOn w:val="a3"/>
    <w:next w:val="a3"/>
    <w:uiPriority w:val="39"/>
    <w:unhideWhenUsed/>
    <w:rsid w:val="000B3529"/>
    <w:pPr>
      <w:spacing w:after="57"/>
      <w:ind w:left="283"/>
    </w:pPr>
  </w:style>
  <w:style w:type="paragraph" w:styleId="32">
    <w:name w:val="toc 3"/>
    <w:basedOn w:val="a3"/>
    <w:next w:val="a3"/>
    <w:uiPriority w:val="39"/>
    <w:unhideWhenUsed/>
    <w:rsid w:val="000B3529"/>
    <w:pPr>
      <w:spacing w:after="57"/>
      <w:ind w:left="567"/>
    </w:pPr>
  </w:style>
  <w:style w:type="paragraph" w:styleId="41">
    <w:name w:val="toc 4"/>
    <w:basedOn w:val="a3"/>
    <w:next w:val="a3"/>
    <w:uiPriority w:val="39"/>
    <w:unhideWhenUsed/>
    <w:rsid w:val="000B3529"/>
    <w:pPr>
      <w:spacing w:after="57"/>
      <w:ind w:left="850"/>
    </w:pPr>
  </w:style>
  <w:style w:type="paragraph" w:styleId="51">
    <w:name w:val="toc 5"/>
    <w:basedOn w:val="a3"/>
    <w:next w:val="a3"/>
    <w:uiPriority w:val="39"/>
    <w:unhideWhenUsed/>
    <w:rsid w:val="000B3529"/>
    <w:pPr>
      <w:spacing w:after="57"/>
      <w:ind w:left="1134"/>
    </w:pPr>
  </w:style>
  <w:style w:type="paragraph" w:styleId="61">
    <w:name w:val="toc 6"/>
    <w:basedOn w:val="a3"/>
    <w:next w:val="a3"/>
    <w:uiPriority w:val="39"/>
    <w:unhideWhenUsed/>
    <w:rsid w:val="000B3529"/>
    <w:pPr>
      <w:spacing w:after="57"/>
      <w:ind w:left="1417"/>
    </w:pPr>
  </w:style>
  <w:style w:type="paragraph" w:styleId="71">
    <w:name w:val="toc 7"/>
    <w:basedOn w:val="a3"/>
    <w:next w:val="a3"/>
    <w:uiPriority w:val="39"/>
    <w:unhideWhenUsed/>
    <w:rsid w:val="000B3529"/>
    <w:pPr>
      <w:spacing w:after="57"/>
      <w:ind w:left="1701"/>
    </w:pPr>
  </w:style>
  <w:style w:type="paragraph" w:styleId="81">
    <w:name w:val="toc 8"/>
    <w:basedOn w:val="a3"/>
    <w:next w:val="a3"/>
    <w:uiPriority w:val="39"/>
    <w:unhideWhenUsed/>
    <w:rsid w:val="000B3529"/>
    <w:pPr>
      <w:spacing w:after="57"/>
      <w:ind w:left="1984"/>
    </w:pPr>
  </w:style>
  <w:style w:type="paragraph" w:styleId="91">
    <w:name w:val="toc 9"/>
    <w:basedOn w:val="a3"/>
    <w:next w:val="a3"/>
    <w:uiPriority w:val="39"/>
    <w:unhideWhenUsed/>
    <w:rsid w:val="000B3529"/>
    <w:pPr>
      <w:spacing w:after="57"/>
      <w:ind w:left="2268"/>
    </w:pPr>
  </w:style>
  <w:style w:type="paragraph" w:styleId="af6">
    <w:name w:val="TOC Heading"/>
    <w:uiPriority w:val="39"/>
    <w:unhideWhenUsed/>
    <w:rsid w:val="000B3529"/>
  </w:style>
  <w:style w:type="paragraph" w:styleId="af7">
    <w:name w:val="table of figures"/>
    <w:basedOn w:val="a3"/>
    <w:next w:val="a3"/>
    <w:uiPriority w:val="99"/>
    <w:unhideWhenUsed/>
    <w:rsid w:val="000B3529"/>
    <w:pPr>
      <w:spacing w:after="0"/>
    </w:pPr>
  </w:style>
  <w:style w:type="paragraph" w:customStyle="1" w:styleId="ConsPlusNormal">
    <w:name w:val="ConsPlusNormal"/>
    <w:uiPriority w:val="99"/>
    <w:rsid w:val="000B3529"/>
    <w:pPr>
      <w:widowControl w:val="0"/>
    </w:pPr>
    <w:rPr>
      <w:rFonts w:ascii="Arial" w:eastAsia="Times New Roman" w:hAnsi="Arial" w:cs="Arial"/>
    </w:rPr>
  </w:style>
  <w:style w:type="paragraph" w:styleId="af8">
    <w:name w:val="header"/>
    <w:basedOn w:val="a3"/>
    <w:link w:val="af9"/>
    <w:uiPriority w:val="99"/>
    <w:rsid w:val="000B3529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9">
    <w:name w:val="Верхний колонтитул Знак"/>
    <w:link w:val="af8"/>
    <w:uiPriority w:val="99"/>
    <w:rsid w:val="000B3529"/>
    <w:rPr>
      <w:rFonts w:ascii="Calibri" w:hAnsi="Calibri" w:cs="Calibri"/>
    </w:rPr>
  </w:style>
  <w:style w:type="paragraph" w:styleId="afa">
    <w:name w:val="List Paragraph"/>
    <w:basedOn w:val="a3"/>
    <w:uiPriority w:val="34"/>
    <w:qFormat/>
    <w:rsid w:val="000B3529"/>
    <w:pPr>
      <w:ind w:left="720"/>
    </w:pPr>
  </w:style>
  <w:style w:type="paragraph" w:styleId="afb">
    <w:name w:val="Balloon Text"/>
    <w:basedOn w:val="a3"/>
    <w:link w:val="afc"/>
    <w:uiPriority w:val="99"/>
    <w:semiHidden/>
    <w:rsid w:val="000B3529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sid w:val="000B3529"/>
    <w:rPr>
      <w:rFonts w:ascii="Tahoma" w:hAnsi="Tahoma" w:cs="Tahoma"/>
      <w:sz w:val="16"/>
      <w:szCs w:val="16"/>
    </w:rPr>
  </w:style>
  <w:style w:type="paragraph" w:styleId="afd">
    <w:name w:val="footer"/>
    <w:basedOn w:val="a3"/>
    <w:link w:val="afe"/>
    <w:uiPriority w:val="99"/>
    <w:rsid w:val="000B3529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e">
    <w:name w:val="Нижний колонтитул Знак"/>
    <w:link w:val="afd"/>
    <w:uiPriority w:val="99"/>
    <w:rsid w:val="000B3529"/>
    <w:rPr>
      <w:rFonts w:ascii="Calibri" w:hAnsi="Calibri" w:cs="Calibri"/>
    </w:rPr>
  </w:style>
  <w:style w:type="paragraph" w:customStyle="1" w:styleId="aff">
    <w:name w:val="Знак Знак Знак"/>
    <w:basedOn w:val="a3"/>
    <w:rsid w:val="000B352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0">
    <w:name w:val="Основной текст Знак"/>
    <w:link w:val="aff1"/>
    <w:rsid w:val="000B3529"/>
    <w:rPr>
      <w:sz w:val="23"/>
      <w:szCs w:val="23"/>
      <w:shd w:val="clear" w:color="auto" w:fill="FFFFFF"/>
    </w:rPr>
  </w:style>
  <w:style w:type="paragraph" w:styleId="aff1">
    <w:name w:val="Body Text"/>
    <w:basedOn w:val="a3"/>
    <w:link w:val="aff0"/>
    <w:rsid w:val="000B3529"/>
    <w:pPr>
      <w:widowControl w:val="0"/>
      <w:shd w:val="clear" w:color="auto" w:fill="FFFFFF"/>
      <w:spacing w:before="300" w:after="300" w:line="278" w:lineRule="exact"/>
      <w:jc w:val="both"/>
    </w:pPr>
    <w:rPr>
      <w:rFonts w:cs="Times New Roman"/>
      <w:sz w:val="23"/>
      <w:szCs w:val="23"/>
    </w:rPr>
  </w:style>
  <w:style w:type="character" w:customStyle="1" w:styleId="13">
    <w:name w:val="Основной текст Знак1"/>
    <w:uiPriority w:val="99"/>
    <w:semiHidden/>
    <w:rsid w:val="000B3529"/>
    <w:rPr>
      <w:rFonts w:cs="Calibri"/>
      <w:sz w:val="22"/>
      <w:szCs w:val="22"/>
      <w:lang w:eastAsia="en-US"/>
    </w:rPr>
  </w:style>
  <w:style w:type="paragraph" w:customStyle="1" w:styleId="aff2">
    <w:name w:val="Знак Знак Знак"/>
    <w:basedOn w:val="a3"/>
    <w:rsid w:val="000B352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ff3">
    <w:name w:val="Table Grid"/>
    <w:basedOn w:val="a5"/>
    <w:rsid w:val="000B352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ольшой список уровень 1"/>
    <w:basedOn w:val="a3"/>
    <w:next w:val="a3"/>
    <w:uiPriority w:val="99"/>
    <w:rsid w:val="0086324E"/>
    <w:pPr>
      <w:keepNext/>
      <w:numPr>
        <w:numId w:val="5"/>
      </w:numPr>
      <w:spacing w:before="360" w:after="0"/>
      <w:ind w:left="709" w:right="709" w:firstLine="0"/>
      <w:jc w:val="center"/>
    </w:pPr>
    <w:rPr>
      <w:rFonts w:ascii="Times New Roman" w:eastAsia="Times New Roman" w:hAnsi="Times New Roman" w:cs="Times New Roman"/>
      <w:b/>
      <w:bCs/>
      <w:caps/>
      <w:sz w:val="24"/>
      <w:szCs w:val="28"/>
      <w:lang w:eastAsia="ru-RU"/>
    </w:rPr>
  </w:style>
  <w:style w:type="paragraph" w:customStyle="1" w:styleId="2">
    <w:name w:val="Большой список уровень 2"/>
    <w:basedOn w:val="a3"/>
    <w:link w:val="25"/>
    <w:uiPriority w:val="99"/>
    <w:rsid w:val="0086324E"/>
    <w:pPr>
      <w:numPr>
        <w:ilvl w:val="1"/>
        <w:numId w:val="5"/>
      </w:numPr>
      <w:spacing w:after="0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3">
    <w:name w:val="Большой список уровень 3"/>
    <w:basedOn w:val="a3"/>
    <w:uiPriority w:val="99"/>
    <w:rsid w:val="0086324E"/>
    <w:pPr>
      <w:numPr>
        <w:ilvl w:val="2"/>
        <w:numId w:val="5"/>
      </w:numPr>
      <w:spacing w:after="0"/>
      <w:ind w:left="0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aff4">
    <w:name w:val="Отступ абзаца"/>
    <w:basedOn w:val="a3"/>
    <w:uiPriority w:val="99"/>
    <w:rsid w:val="0086324E"/>
    <w:pPr>
      <w:spacing w:after="0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Большой список маркированный"/>
    <w:basedOn w:val="a3"/>
    <w:uiPriority w:val="99"/>
    <w:rsid w:val="0086324E"/>
    <w:pPr>
      <w:numPr>
        <w:numId w:val="6"/>
      </w:numPr>
      <w:spacing w:after="0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25">
    <w:name w:val="Большой список уровень 2 Знак"/>
    <w:link w:val="2"/>
    <w:uiPriority w:val="99"/>
    <w:locked/>
    <w:rsid w:val="0086324E"/>
    <w:rPr>
      <w:rFonts w:ascii="Times New Roman" w:eastAsia="Times New Roman" w:hAnsi="Times New Roman"/>
      <w:sz w:val="24"/>
      <w:szCs w:val="28"/>
      <w:lang w:eastAsia="en-US"/>
    </w:rPr>
  </w:style>
  <w:style w:type="numbering" w:customStyle="1" w:styleId="a1">
    <w:name w:val="Список с маркерами"/>
    <w:rsid w:val="0086324E"/>
    <w:pPr>
      <w:numPr>
        <w:numId w:val="6"/>
      </w:numPr>
    </w:pPr>
  </w:style>
  <w:style w:type="numbering" w:customStyle="1" w:styleId="a">
    <w:name w:val="Большой список"/>
    <w:rsid w:val="0086324E"/>
    <w:pPr>
      <w:numPr>
        <w:numId w:val="4"/>
      </w:numPr>
    </w:pPr>
  </w:style>
  <w:style w:type="character" w:customStyle="1" w:styleId="aff5">
    <w:name w:val="Гипертекстовая ссылка"/>
    <w:basedOn w:val="a4"/>
    <w:uiPriority w:val="99"/>
    <w:rsid w:val="0086324E"/>
    <w:rPr>
      <w:color w:val="106BBE"/>
    </w:rPr>
  </w:style>
  <w:style w:type="paragraph" w:customStyle="1" w:styleId="aff6">
    <w:name w:val="Таблицы в шаблонах"/>
    <w:basedOn w:val="a3"/>
    <w:uiPriority w:val="99"/>
    <w:rsid w:val="00154C26"/>
    <w:pPr>
      <w:spacing w:after="0"/>
      <w:jc w:val="both"/>
    </w:pPr>
    <w:rPr>
      <w:rFonts w:ascii="Times New Roman" w:hAnsi="Times New Roman" w:cs="Times New Roman"/>
      <w:szCs w:val="24"/>
    </w:rPr>
  </w:style>
  <w:style w:type="paragraph" w:customStyle="1" w:styleId="a0">
    <w:name w:val="Номер строки таблицы"/>
    <w:basedOn w:val="a3"/>
    <w:uiPriority w:val="99"/>
    <w:qFormat/>
    <w:rsid w:val="00154C26"/>
    <w:pPr>
      <w:widowControl w:val="0"/>
      <w:numPr>
        <w:numId w:val="7"/>
      </w:numPr>
      <w:tabs>
        <w:tab w:val="num" w:pos="360"/>
        <w:tab w:val="left" w:pos="720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table" w:customStyle="1" w:styleId="26">
    <w:name w:val="Сетка таблицы2"/>
    <w:basedOn w:val="a5"/>
    <w:next w:val="aff3"/>
    <w:locked/>
    <w:rsid w:val="001E1C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0">
    <w:name w:val="heading 1"/>
    <w:basedOn w:val="a3"/>
    <w:next w:val="a3"/>
    <w:link w:val="11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0">
    <w:name w:val="heading 2"/>
    <w:basedOn w:val="a3"/>
    <w:next w:val="a3"/>
    <w:link w:val="21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0">
    <w:name w:val="heading 3"/>
    <w:basedOn w:val="a3"/>
    <w:next w:val="a3"/>
    <w:link w:val="31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3"/>
    <w:next w:val="a3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3"/>
    <w:next w:val="a3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3"/>
    <w:next w:val="a3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3"/>
    <w:next w:val="a3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3"/>
    <w:next w:val="a3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3"/>
    <w:next w:val="a3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"/>
    <w:basedOn w:val="a4"/>
    <w:link w:val="20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"/>
    <w:basedOn w:val="a4"/>
    <w:link w:val="3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4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4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4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4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4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4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7">
    <w:name w:val="No Spacing"/>
    <w:uiPriority w:val="1"/>
    <w:qFormat/>
  </w:style>
  <w:style w:type="paragraph" w:styleId="a8">
    <w:name w:val="Title"/>
    <w:basedOn w:val="a3"/>
    <w:next w:val="a3"/>
    <w:link w:val="a9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9">
    <w:name w:val="Название Знак"/>
    <w:basedOn w:val="a4"/>
    <w:link w:val="a8"/>
    <w:uiPriority w:val="10"/>
    <w:rPr>
      <w:sz w:val="48"/>
      <w:szCs w:val="48"/>
    </w:rPr>
  </w:style>
  <w:style w:type="paragraph" w:styleId="aa">
    <w:name w:val="Subtitle"/>
    <w:basedOn w:val="a3"/>
    <w:next w:val="a3"/>
    <w:link w:val="ab"/>
    <w:uiPriority w:val="11"/>
    <w:qFormat/>
    <w:pPr>
      <w:spacing w:before="200"/>
    </w:pPr>
    <w:rPr>
      <w:sz w:val="24"/>
      <w:szCs w:val="24"/>
    </w:rPr>
  </w:style>
  <w:style w:type="character" w:customStyle="1" w:styleId="ab">
    <w:name w:val="Подзаголовок Знак"/>
    <w:basedOn w:val="a4"/>
    <w:link w:val="aa"/>
    <w:uiPriority w:val="11"/>
    <w:rPr>
      <w:sz w:val="24"/>
      <w:szCs w:val="24"/>
    </w:rPr>
  </w:style>
  <w:style w:type="paragraph" w:styleId="22">
    <w:name w:val="Quote"/>
    <w:basedOn w:val="a3"/>
    <w:next w:val="a3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c">
    <w:name w:val="Intense Quote"/>
    <w:basedOn w:val="a3"/>
    <w:next w:val="a3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character" w:customStyle="1" w:styleId="HeaderChar">
    <w:name w:val="Header Char"/>
    <w:basedOn w:val="a4"/>
    <w:uiPriority w:val="99"/>
  </w:style>
  <w:style w:type="character" w:customStyle="1" w:styleId="FooterChar">
    <w:name w:val="Footer Char"/>
    <w:basedOn w:val="a4"/>
    <w:uiPriority w:val="99"/>
  </w:style>
  <w:style w:type="paragraph" w:styleId="ae">
    <w:name w:val="caption"/>
    <w:basedOn w:val="a3"/>
    <w:next w:val="a3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5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5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5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5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5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5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5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5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5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5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5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3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4"/>
    <w:uiPriority w:val="99"/>
    <w:unhideWhenUsed/>
    <w:rPr>
      <w:vertAlign w:val="superscript"/>
    </w:rPr>
  </w:style>
  <w:style w:type="paragraph" w:styleId="af3">
    <w:name w:val="endnote text"/>
    <w:basedOn w:val="a3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4"/>
    <w:uiPriority w:val="99"/>
    <w:semiHidden/>
    <w:unhideWhenUsed/>
    <w:rPr>
      <w:vertAlign w:val="superscript"/>
    </w:rPr>
  </w:style>
  <w:style w:type="paragraph" w:styleId="12">
    <w:name w:val="toc 1"/>
    <w:basedOn w:val="a3"/>
    <w:next w:val="a3"/>
    <w:uiPriority w:val="39"/>
    <w:unhideWhenUsed/>
    <w:pPr>
      <w:spacing w:after="57"/>
    </w:pPr>
  </w:style>
  <w:style w:type="paragraph" w:styleId="24">
    <w:name w:val="toc 2"/>
    <w:basedOn w:val="a3"/>
    <w:next w:val="a3"/>
    <w:uiPriority w:val="39"/>
    <w:unhideWhenUsed/>
    <w:pPr>
      <w:spacing w:after="57"/>
      <w:ind w:left="283"/>
    </w:pPr>
  </w:style>
  <w:style w:type="paragraph" w:styleId="32">
    <w:name w:val="toc 3"/>
    <w:basedOn w:val="a3"/>
    <w:next w:val="a3"/>
    <w:uiPriority w:val="39"/>
    <w:unhideWhenUsed/>
    <w:pPr>
      <w:spacing w:after="57"/>
      <w:ind w:left="567"/>
    </w:pPr>
  </w:style>
  <w:style w:type="paragraph" w:styleId="41">
    <w:name w:val="toc 4"/>
    <w:basedOn w:val="a3"/>
    <w:next w:val="a3"/>
    <w:uiPriority w:val="39"/>
    <w:unhideWhenUsed/>
    <w:pPr>
      <w:spacing w:after="57"/>
      <w:ind w:left="850"/>
    </w:pPr>
  </w:style>
  <w:style w:type="paragraph" w:styleId="51">
    <w:name w:val="toc 5"/>
    <w:basedOn w:val="a3"/>
    <w:next w:val="a3"/>
    <w:uiPriority w:val="39"/>
    <w:unhideWhenUsed/>
    <w:pPr>
      <w:spacing w:after="57"/>
      <w:ind w:left="1134"/>
    </w:pPr>
  </w:style>
  <w:style w:type="paragraph" w:styleId="61">
    <w:name w:val="toc 6"/>
    <w:basedOn w:val="a3"/>
    <w:next w:val="a3"/>
    <w:uiPriority w:val="39"/>
    <w:unhideWhenUsed/>
    <w:pPr>
      <w:spacing w:after="57"/>
      <w:ind w:left="1417"/>
    </w:pPr>
  </w:style>
  <w:style w:type="paragraph" w:styleId="71">
    <w:name w:val="toc 7"/>
    <w:basedOn w:val="a3"/>
    <w:next w:val="a3"/>
    <w:uiPriority w:val="39"/>
    <w:unhideWhenUsed/>
    <w:pPr>
      <w:spacing w:after="57"/>
      <w:ind w:left="1701"/>
    </w:pPr>
  </w:style>
  <w:style w:type="paragraph" w:styleId="81">
    <w:name w:val="toc 8"/>
    <w:basedOn w:val="a3"/>
    <w:next w:val="a3"/>
    <w:uiPriority w:val="39"/>
    <w:unhideWhenUsed/>
    <w:pPr>
      <w:spacing w:after="57"/>
      <w:ind w:left="1984"/>
    </w:pPr>
  </w:style>
  <w:style w:type="paragraph" w:styleId="91">
    <w:name w:val="toc 9"/>
    <w:basedOn w:val="a3"/>
    <w:next w:val="a3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3"/>
    <w:next w:val="a3"/>
    <w:uiPriority w:val="99"/>
    <w:unhideWhenUsed/>
    <w:pPr>
      <w:spacing w:after="0"/>
    </w:pPr>
  </w:style>
  <w:style w:type="paragraph" w:customStyle="1" w:styleId="ConsPlusNormal">
    <w:name w:val="ConsPlusNormal"/>
    <w:uiPriority w:val="99"/>
    <w:pPr>
      <w:widowControl w:val="0"/>
    </w:pPr>
    <w:rPr>
      <w:rFonts w:ascii="Arial" w:eastAsia="Times New Roman" w:hAnsi="Arial" w:cs="Arial"/>
    </w:rPr>
  </w:style>
  <w:style w:type="paragraph" w:styleId="af8">
    <w:name w:val="header"/>
    <w:basedOn w:val="a3"/>
    <w:link w:val="af9"/>
    <w:uiPriority w:val="99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9">
    <w:name w:val="Верхний колонтитул Знак"/>
    <w:link w:val="af8"/>
    <w:uiPriority w:val="99"/>
    <w:rPr>
      <w:rFonts w:ascii="Calibri" w:hAnsi="Calibri" w:cs="Calibri"/>
    </w:rPr>
  </w:style>
  <w:style w:type="paragraph" w:styleId="afa">
    <w:name w:val="List Paragraph"/>
    <w:basedOn w:val="a3"/>
    <w:uiPriority w:val="34"/>
    <w:qFormat/>
    <w:pPr>
      <w:ind w:left="720"/>
    </w:pPr>
  </w:style>
  <w:style w:type="paragraph" w:styleId="afb">
    <w:name w:val="Balloon Text"/>
    <w:basedOn w:val="a3"/>
    <w:link w:val="afc"/>
    <w:uiPriority w:val="99"/>
    <w:semiHidden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Pr>
      <w:rFonts w:ascii="Tahoma" w:hAnsi="Tahoma" w:cs="Tahoma"/>
      <w:sz w:val="16"/>
      <w:szCs w:val="16"/>
    </w:rPr>
  </w:style>
  <w:style w:type="paragraph" w:styleId="afd">
    <w:name w:val="footer"/>
    <w:basedOn w:val="a3"/>
    <w:link w:val="afe"/>
    <w:uiPriority w:val="99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e">
    <w:name w:val="Нижний колонтитул Знак"/>
    <w:link w:val="afd"/>
    <w:uiPriority w:val="99"/>
    <w:rPr>
      <w:rFonts w:ascii="Calibri" w:hAnsi="Calibri" w:cs="Calibri"/>
    </w:rPr>
  </w:style>
  <w:style w:type="paragraph" w:customStyle="1" w:styleId="aff">
    <w:name w:val="Знак Знак Знак"/>
    <w:basedOn w:val="a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0">
    <w:name w:val="Основной текст Знак"/>
    <w:link w:val="aff1"/>
    <w:rPr>
      <w:sz w:val="23"/>
      <w:szCs w:val="23"/>
      <w:shd w:val="clear" w:color="auto" w:fill="FFFFFF"/>
    </w:rPr>
  </w:style>
  <w:style w:type="paragraph" w:styleId="aff1">
    <w:name w:val="Body Text"/>
    <w:basedOn w:val="a3"/>
    <w:link w:val="aff0"/>
    <w:pPr>
      <w:widowControl w:val="0"/>
      <w:shd w:val="clear" w:color="auto" w:fill="FFFFFF"/>
      <w:spacing w:before="300" w:after="300" w:line="278" w:lineRule="exact"/>
      <w:jc w:val="both"/>
    </w:pPr>
    <w:rPr>
      <w:rFonts w:cs="Times New Roman"/>
      <w:sz w:val="23"/>
      <w:szCs w:val="23"/>
    </w:rPr>
  </w:style>
  <w:style w:type="character" w:customStyle="1" w:styleId="13">
    <w:name w:val="Основной текст Знак1"/>
    <w:uiPriority w:val="99"/>
    <w:semiHidden/>
    <w:rPr>
      <w:rFonts w:cs="Calibri"/>
      <w:sz w:val="22"/>
      <w:szCs w:val="22"/>
      <w:lang w:eastAsia="en-US"/>
    </w:rPr>
  </w:style>
  <w:style w:type="paragraph" w:customStyle="1" w:styleId="aff2">
    <w:name w:val="Знак Знак Знак"/>
    <w:basedOn w:val="a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ff3">
    <w:name w:val="Table Grid"/>
    <w:basedOn w:val="a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ольшой список уровень 1"/>
    <w:basedOn w:val="a3"/>
    <w:next w:val="a3"/>
    <w:uiPriority w:val="99"/>
    <w:rsid w:val="0086324E"/>
    <w:pPr>
      <w:keepNext/>
      <w:numPr>
        <w:numId w:val="5"/>
      </w:numPr>
      <w:spacing w:before="360" w:after="0"/>
      <w:ind w:left="709" w:right="709" w:firstLine="0"/>
      <w:jc w:val="center"/>
    </w:pPr>
    <w:rPr>
      <w:rFonts w:ascii="Times New Roman" w:eastAsia="Times New Roman" w:hAnsi="Times New Roman" w:cs="Times New Roman"/>
      <w:b/>
      <w:bCs/>
      <w:caps/>
      <w:sz w:val="24"/>
      <w:szCs w:val="28"/>
      <w:lang w:eastAsia="ru-RU"/>
    </w:rPr>
  </w:style>
  <w:style w:type="paragraph" w:customStyle="1" w:styleId="2">
    <w:name w:val="Большой список уровень 2"/>
    <w:basedOn w:val="a3"/>
    <w:link w:val="25"/>
    <w:uiPriority w:val="99"/>
    <w:rsid w:val="0086324E"/>
    <w:pPr>
      <w:numPr>
        <w:ilvl w:val="1"/>
        <w:numId w:val="5"/>
      </w:numPr>
      <w:spacing w:after="0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3">
    <w:name w:val="Большой список уровень 3"/>
    <w:basedOn w:val="a3"/>
    <w:uiPriority w:val="99"/>
    <w:rsid w:val="0086324E"/>
    <w:pPr>
      <w:numPr>
        <w:ilvl w:val="2"/>
        <w:numId w:val="5"/>
      </w:numPr>
      <w:spacing w:after="0"/>
      <w:ind w:left="0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aff4">
    <w:name w:val="Отступ абзаца"/>
    <w:basedOn w:val="a3"/>
    <w:uiPriority w:val="99"/>
    <w:rsid w:val="0086324E"/>
    <w:pPr>
      <w:spacing w:after="0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Большой список маркированный"/>
    <w:basedOn w:val="a3"/>
    <w:uiPriority w:val="99"/>
    <w:rsid w:val="0086324E"/>
    <w:pPr>
      <w:numPr>
        <w:numId w:val="6"/>
      </w:numPr>
      <w:spacing w:after="0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25">
    <w:name w:val="Большой список уровень 2 Знак"/>
    <w:link w:val="2"/>
    <w:uiPriority w:val="99"/>
    <w:locked/>
    <w:rsid w:val="0086324E"/>
    <w:rPr>
      <w:rFonts w:ascii="Times New Roman" w:eastAsia="Times New Roman" w:hAnsi="Times New Roman"/>
      <w:sz w:val="24"/>
      <w:szCs w:val="28"/>
      <w:lang w:eastAsia="en-US"/>
    </w:rPr>
  </w:style>
  <w:style w:type="numbering" w:customStyle="1" w:styleId="a1">
    <w:name w:val="Список с маркерами"/>
    <w:rsid w:val="0086324E"/>
    <w:pPr>
      <w:numPr>
        <w:numId w:val="6"/>
      </w:numPr>
    </w:pPr>
  </w:style>
  <w:style w:type="numbering" w:customStyle="1" w:styleId="a">
    <w:name w:val="Большой список"/>
    <w:rsid w:val="0086324E"/>
    <w:pPr>
      <w:numPr>
        <w:numId w:val="4"/>
      </w:numPr>
    </w:pPr>
  </w:style>
  <w:style w:type="character" w:customStyle="1" w:styleId="aff5">
    <w:name w:val="Гипертекстовая ссылка"/>
    <w:basedOn w:val="a4"/>
    <w:uiPriority w:val="99"/>
    <w:rsid w:val="0086324E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630149FB-F2DE-4B4E-A161-E39EEE274C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6</Pages>
  <Words>1992</Words>
  <Characters>11357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BukichevaOA</dc:creator>
  <cp:lastModifiedBy>Грибова Ю.А.</cp:lastModifiedBy>
  <cp:revision>35</cp:revision>
  <dcterms:created xsi:type="dcterms:W3CDTF">2022-05-13T07:41:00Z</dcterms:created>
  <dcterms:modified xsi:type="dcterms:W3CDTF">2024-01-30T12:09:00Z</dcterms:modified>
</cp:coreProperties>
</file>